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97" w:rsidRPr="00073A97" w:rsidRDefault="00073A97" w:rsidP="00073A97">
      <w:pPr>
        <w:widowControl/>
        <w:ind w:firstLine="351"/>
        <w:jc w:val="center"/>
        <w:textAlignment w:val="baseline"/>
        <w:outlineLvl w:val="0"/>
        <w:rPr>
          <w:rFonts w:ascii="Helvetica" w:eastAsia="宋体" w:hAnsi="Helvetica" w:cs="宋体"/>
          <w:b/>
          <w:bCs/>
          <w:color w:val="0000FF"/>
          <w:kern w:val="36"/>
          <w:sz w:val="48"/>
          <w:szCs w:val="48"/>
          <w:lang w:val="en-US"/>
        </w:rPr>
      </w:pPr>
      <w:r w:rsidRPr="00073A97">
        <w:rPr>
          <w:rFonts w:ascii="Helvetica" w:eastAsia="宋体" w:hAnsi="Helvetica" w:cs="宋体"/>
          <w:b/>
          <w:bCs/>
          <w:color w:val="0000FF"/>
          <w:kern w:val="36"/>
          <w:sz w:val="48"/>
          <w:szCs w:val="48"/>
          <w:lang w:val="en-US"/>
        </w:rPr>
        <w:t>因公出国（境）团组团长须知</w:t>
      </w:r>
    </w:p>
    <w:p w:rsidR="00073A97" w:rsidRPr="00073A97" w:rsidRDefault="00073A97" w:rsidP="00073A97">
      <w:pPr>
        <w:widowControl/>
        <w:ind w:firstLine="351"/>
        <w:jc w:val="left"/>
        <w:textAlignment w:val="baseline"/>
        <w:rPr>
          <w:rFonts w:ascii="Helvetica" w:eastAsia="宋体" w:hAnsi="Helvetica" w:cs="宋体"/>
          <w:color w:val="000000"/>
          <w:kern w:val="0"/>
          <w:sz w:val="18"/>
          <w:szCs w:val="18"/>
          <w:lang w:val="en-US"/>
        </w:rPr>
      </w:pPr>
      <w:r w:rsidRPr="00073A97">
        <w:rPr>
          <w:rFonts w:ascii="Helvetica" w:eastAsia="宋体" w:hAnsi="Helvetica" w:cs="宋体"/>
          <w:color w:val="000000"/>
          <w:kern w:val="0"/>
          <w:sz w:val="18"/>
          <w:szCs w:val="18"/>
          <w:lang w:val="en-US"/>
        </w:rPr>
        <w:t>  </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 xml:space="preserve">  </w:t>
      </w:r>
      <w:r w:rsidRPr="00073A97">
        <w:rPr>
          <w:rFonts w:ascii="Helvetica" w:eastAsia="宋体" w:hAnsi="Helvetica" w:cs="宋体"/>
          <w:color w:val="000000"/>
          <w:kern w:val="0"/>
          <w:sz w:val="28"/>
          <w:szCs w:val="28"/>
          <w:bdr w:val="none" w:sz="0" w:space="0" w:color="auto" w:frame="1"/>
          <w:lang w:val="en-US"/>
        </w:rPr>
        <w:t>中发办</w:t>
      </w:r>
      <w:r w:rsidRPr="00073A97">
        <w:rPr>
          <w:rFonts w:ascii="Helvetica" w:eastAsia="宋体" w:hAnsi="Helvetica" w:cs="宋体"/>
          <w:color w:val="000000"/>
          <w:kern w:val="0"/>
          <w:sz w:val="28"/>
          <w:szCs w:val="28"/>
          <w:bdr w:val="none" w:sz="0" w:space="0" w:color="auto" w:frame="1"/>
          <w:lang w:val="en-US"/>
        </w:rPr>
        <w:t>[2013]16</w:t>
      </w:r>
      <w:r w:rsidRPr="00073A97">
        <w:rPr>
          <w:rFonts w:ascii="Helvetica" w:eastAsia="宋体" w:hAnsi="Helvetica" w:cs="宋体"/>
          <w:color w:val="000000"/>
          <w:kern w:val="0"/>
          <w:sz w:val="28"/>
          <w:szCs w:val="28"/>
          <w:bdr w:val="none" w:sz="0" w:space="0" w:color="auto" w:frame="1"/>
          <w:lang w:val="en-US"/>
        </w:rPr>
        <w:t>号、港联办字</w:t>
      </w:r>
      <w:r w:rsidRPr="00073A97">
        <w:rPr>
          <w:rFonts w:ascii="Helvetica" w:eastAsia="宋体" w:hAnsi="Helvetica" w:cs="宋体"/>
          <w:color w:val="000000"/>
          <w:kern w:val="0"/>
          <w:sz w:val="28"/>
          <w:szCs w:val="28"/>
          <w:bdr w:val="none" w:sz="0" w:space="0" w:color="auto" w:frame="1"/>
          <w:lang w:val="en-US"/>
        </w:rPr>
        <w:t>[2015]36</w:t>
      </w:r>
      <w:r w:rsidRPr="00073A97">
        <w:rPr>
          <w:rFonts w:ascii="Helvetica" w:eastAsia="宋体" w:hAnsi="Helvetica" w:cs="宋体"/>
          <w:color w:val="000000"/>
          <w:kern w:val="0"/>
          <w:sz w:val="28"/>
          <w:szCs w:val="28"/>
          <w:bdr w:val="none" w:sz="0" w:space="0" w:color="auto" w:frame="1"/>
          <w:lang w:val="en-US"/>
        </w:rPr>
        <w:t>号和川委办</w:t>
      </w:r>
      <w:r w:rsidRPr="00073A97">
        <w:rPr>
          <w:rFonts w:ascii="Helvetica" w:eastAsia="宋体" w:hAnsi="Helvetica" w:cs="宋体"/>
          <w:color w:val="000000"/>
          <w:kern w:val="0"/>
          <w:sz w:val="28"/>
          <w:szCs w:val="28"/>
          <w:bdr w:val="none" w:sz="0" w:space="0" w:color="auto" w:frame="1"/>
          <w:lang w:val="en-US"/>
        </w:rPr>
        <w:t>[2013]14</w:t>
      </w:r>
      <w:r w:rsidRPr="00073A97">
        <w:rPr>
          <w:rFonts w:ascii="Helvetica" w:eastAsia="宋体" w:hAnsi="Helvetica" w:cs="宋体"/>
          <w:color w:val="000000"/>
          <w:kern w:val="0"/>
          <w:sz w:val="28"/>
          <w:szCs w:val="28"/>
          <w:bdr w:val="none" w:sz="0" w:space="0" w:color="auto" w:frame="1"/>
          <w:lang w:val="en-US"/>
        </w:rPr>
        <w:t>号文件规定，因公出国（境）团组实行团长负责制，</w:t>
      </w:r>
      <w:r w:rsidRPr="00073A97">
        <w:rPr>
          <w:rFonts w:ascii="Helvetica" w:eastAsia="宋体" w:hAnsi="Helvetica" w:cs="宋体"/>
          <w:color w:val="000000"/>
          <w:kern w:val="0"/>
          <w:sz w:val="28"/>
          <w:szCs w:val="28"/>
          <w:bdr w:val="none" w:sz="0" w:space="0" w:color="auto" w:frame="1"/>
          <w:lang w:val="en-US"/>
        </w:rPr>
        <w:t>“</w:t>
      </w:r>
      <w:r w:rsidRPr="00073A97">
        <w:rPr>
          <w:rFonts w:ascii="Helvetica" w:eastAsia="宋体" w:hAnsi="Helvetica" w:cs="宋体"/>
          <w:color w:val="000000"/>
          <w:kern w:val="0"/>
          <w:sz w:val="28"/>
          <w:szCs w:val="28"/>
          <w:bdr w:val="none" w:sz="0" w:space="0" w:color="auto" w:frame="1"/>
          <w:lang w:val="en-US"/>
        </w:rPr>
        <w:t>要对出访团组是否严格执行批准日程，以及完成任务和遵守纪律的情况进行检查，对出访报告进行评估</w:t>
      </w:r>
      <w:r w:rsidRPr="00073A97">
        <w:rPr>
          <w:rFonts w:ascii="Helvetica" w:eastAsia="宋体" w:hAnsi="Helvetica" w:cs="宋体"/>
          <w:color w:val="000000"/>
          <w:kern w:val="0"/>
          <w:sz w:val="28"/>
          <w:szCs w:val="28"/>
          <w:bdr w:val="none" w:sz="0" w:space="0" w:color="auto" w:frame="1"/>
          <w:lang w:val="en-US"/>
        </w:rPr>
        <w:t>”</w:t>
      </w:r>
      <w:r w:rsidRPr="00073A97">
        <w:rPr>
          <w:rFonts w:ascii="Helvetica" w:eastAsia="宋体" w:hAnsi="Helvetica" w:cs="宋体"/>
          <w:color w:val="000000"/>
          <w:kern w:val="0"/>
          <w:sz w:val="28"/>
          <w:szCs w:val="28"/>
          <w:bdr w:val="none" w:sz="0" w:space="0" w:color="auto" w:frame="1"/>
          <w:lang w:val="en-US"/>
        </w:rPr>
        <w:t>的要求，因此，因公出国（境）团组得到批准与出国（境）访问之前及回国之后，作为团组的领导，团长必须做好以下工作：</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  </w:t>
      </w:r>
      <w:r w:rsidRPr="00073A97">
        <w:rPr>
          <w:rFonts w:ascii="Lucida Sans Unicode" w:eastAsia="宋体" w:hAnsi="Lucida Sans Unicode" w:cs="Lucida Sans Unicode"/>
          <w:b/>
          <w:bCs/>
          <w:color w:val="000000"/>
          <w:kern w:val="0"/>
          <w:sz w:val="28"/>
          <w:szCs w:val="28"/>
          <w:u w:val="single"/>
          <w:lang w:val="en-US"/>
        </w:rPr>
        <w:t>一、团组出访前，要加强行前教育</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  </w:t>
      </w:r>
      <w:r w:rsidRPr="00073A97">
        <w:rPr>
          <w:rFonts w:ascii="Helvetica" w:eastAsia="宋体" w:hAnsi="Helvetica" w:cs="宋体"/>
          <w:color w:val="000000"/>
          <w:kern w:val="0"/>
          <w:sz w:val="28"/>
          <w:szCs w:val="28"/>
          <w:bdr w:val="none" w:sz="0" w:space="0" w:color="auto" w:frame="1"/>
          <w:lang w:val="en-US"/>
        </w:rPr>
        <w:t>对全团组成员进行爱国主义、外事纪律、保密纪律、外事礼仪和海外领事保护等方面的教育，明确团组任务，做好出访准备。</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  </w:t>
      </w:r>
      <w:r w:rsidRPr="00073A97">
        <w:rPr>
          <w:rFonts w:ascii="Helvetica" w:eastAsia="宋体" w:hAnsi="Helvetica" w:cs="宋体"/>
          <w:b/>
          <w:bCs/>
          <w:color w:val="000000"/>
          <w:kern w:val="0"/>
          <w:sz w:val="28"/>
          <w:szCs w:val="28"/>
          <w:u w:val="single"/>
          <w:lang w:val="en-US"/>
        </w:rPr>
        <w:t>二、团组出访期间，要严格遵守因公出国（境）外事管理规定</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  </w:t>
      </w:r>
      <w:r w:rsidRPr="00073A97">
        <w:rPr>
          <w:rFonts w:ascii="Helvetica" w:eastAsia="宋体" w:hAnsi="Helvetica" w:cs="宋体"/>
          <w:color w:val="000000"/>
          <w:kern w:val="0"/>
          <w:sz w:val="28"/>
          <w:szCs w:val="28"/>
          <w:bdr w:val="none" w:sz="0" w:space="0" w:color="auto" w:frame="1"/>
          <w:lang w:val="en-US"/>
        </w:rPr>
        <w:t>（一）务实出访。严格按照因公出国（境）任务批件完成批准的出访国家（地区）、任务、时间和路线执行出访任务，不得利用</w:t>
      </w:r>
      <w:r w:rsidRPr="00073A97">
        <w:rPr>
          <w:rFonts w:ascii="Helvetica" w:eastAsia="宋体" w:hAnsi="Helvetica" w:cs="宋体"/>
          <w:color w:val="000000"/>
          <w:kern w:val="0"/>
          <w:sz w:val="28"/>
          <w:szCs w:val="28"/>
          <w:bdr w:val="none" w:sz="0" w:space="0" w:color="auto" w:frame="1"/>
          <w:lang w:val="en-US"/>
        </w:rPr>
        <w:t>“</w:t>
      </w:r>
      <w:r w:rsidRPr="00073A97">
        <w:rPr>
          <w:rFonts w:ascii="Helvetica" w:eastAsia="宋体" w:hAnsi="Helvetica" w:cs="宋体"/>
          <w:color w:val="000000"/>
          <w:kern w:val="0"/>
          <w:sz w:val="28"/>
          <w:szCs w:val="28"/>
          <w:bdr w:val="none" w:sz="0" w:space="0" w:color="auto" w:frame="1"/>
          <w:lang w:val="en-US"/>
        </w:rPr>
        <w:t>申根签证</w:t>
      </w:r>
      <w:r w:rsidRPr="00073A97">
        <w:rPr>
          <w:rFonts w:ascii="Helvetica" w:eastAsia="宋体" w:hAnsi="Helvetica" w:cs="宋体"/>
          <w:color w:val="000000"/>
          <w:kern w:val="0"/>
          <w:sz w:val="28"/>
          <w:szCs w:val="28"/>
          <w:bdr w:val="none" w:sz="0" w:space="0" w:color="auto" w:frame="1"/>
          <w:lang w:val="en-US"/>
        </w:rPr>
        <w:t>”</w:t>
      </w:r>
      <w:r w:rsidRPr="00073A97">
        <w:rPr>
          <w:rFonts w:ascii="Helvetica" w:eastAsia="宋体" w:hAnsi="Helvetica" w:cs="宋体"/>
          <w:color w:val="000000"/>
          <w:kern w:val="0"/>
          <w:sz w:val="28"/>
          <w:szCs w:val="28"/>
          <w:bdr w:val="none" w:sz="0" w:space="0" w:color="auto" w:frame="1"/>
          <w:lang w:val="en-US"/>
        </w:rPr>
        <w:t>和互免签证的便利，随意增加出访国家和地区；按照</w:t>
      </w:r>
      <w:r w:rsidRPr="00073A97">
        <w:rPr>
          <w:rFonts w:ascii="Helvetica" w:eastAsia="宋体" w:hAnsi="Helvetica" w:cs="宋体"/>
          <w:b/>
          <w:bCs/>
          <w:color w:val="000000"/>
          <w:kern w:val="0"/>
          <w:sz w:val="28"/>
          <w:szCs w:val="28"/>
          <w:u w:val="single"/>
          <w:lang w:val="en-US"/>
        </w:rPr>
        <w:t>“</w:t>
      </w:r>
      <w:r w:rsidRPr="00073A97">
        <w:rPr>
          <w:rFonts w:ascii="Helvetica" w:eastAsia="宋体" w:hAnsi="Helvetica" w:cs="宋体"/>
          <w:b/>
          <w:bCs/>
          <w:color w:val="000000"/>
          <w:kern w:val="0"/>
          <w:sz w:val="28"/>
          <w:szCs w:val="28"/>
          <w:u w:val="single"/>
          <w:lang w:val="en-US"/>
        </w:rPr>
        <w:t>抵离境当日计入在外停留时间</w:t>
      </w:r>
      <w:r w:rsidRPr="00073A97">
        <w:rPr>
          <w:rFonts w:ascii="Helvetica" w:eastAsia="宋体" w:hAnsi="Helvetica" w:cs="宋体"/>
          <w:b/>
          <w:bCs/>
          <w:color w:val="000000"/>
          <w:kern w:val="0"/>
          <w:sz w:val="28"/>
          <w:szCs w:val="28"/>
          <w:u w:val="single"/>
          <w:lang w:val="en-US"/>
        </w:rPr>
        <w:t>”</w:t>
      </w:r>
      <w:r w:rsidRPr="00073A97">
        <w:rPr>
          <w:rFonts w:ascii="Helvetica" w:eastAsia="宋体" w:hAnsi="Helvetica" w:cs="宋体"/>
          <w:color w:val="000000"/>
          <w:kern w:val="0"/>
          <w:sz w:val="28"/>
          <w:szCs w:val="28"/>
          <w:bdr w:val="none" w:sz="0" w:space="0" w:color="auto" w:frame="1"/>
          <w:lang w:val="en-US"/>
        </w:rPr>
        <w:t>的要求，合理安排出访时间，不得擅自延长在外停留时间；未经批准不得变更出访路线，或以任何理由绕道旅行。</w:t>
      </w:r>
      <w:r w:rsidRPr="00073A97">
        <w:rPr>
          <w:rFonts w:ascii="Helvetica" w:eastAsia="宋体" w:hAnsi="Helvetica" w:cs="宋体"/>
          <w:b/>
          <w:bCs/>
          <w:color w:val="000000"/>
          <w:kern w:val="0"/>
          <w:sz w:val="28"/>
          <w:szCs w:val="28"/>
          <w:u w:val="single"/>
          <w:lang w:val="en-US"/>
        </w:rPr>
        <w:t>实质性公务活动应占在外日程的三分之二以上</w:t>
      </w:r>
      <w:r w:rsidRPr="00073A97">
        <w:rPr>
          <w:rFonts w:ascii="Helvetica" w:eastAsia="宋体" w:hAnsi="Helvetica" w:cs="宋体"/>
          <w:color w:val="000000"/>
          <w:kern w:val="0"/>
          <w:sz w:val="28"/>
          <w:szCs w:val="28"/>
          <w:bdr w:val="none" w:sz="0" w:space="0" w:color="auto" w:frame="1"/>
          <w:lang w:val="en-US"/>
        </w:rPr>
        <w:t>。严禁变相公款旅游，严禁安排与公务活动无关的娱乐活动。对商定的公务活动要精心准备，周密安排，不得应付敷衍甚至随意取消，对达成的协议和</w:t>
      </w:r>
      <w:proofErr w:type="gramStart"/>
      <w:r w:rsidRPr="00073A97">
        <w:rPr>
          <w:rFonts w:ascii="Helvetica" w:eastAsia="宋体" w:hAnsi="Helvetica" w:cs="宋体"/>
          <w:color w:val="000000"/>
          <w:kern w:val="0"/>
          <w:sz w:val="28"/>
          <w:szCs w:val="28"/>
          <w:bdr w:val="none" w:sz="0" w:space="0" w:color="auto" w:frame="1"/>
          <w:lang w:val="en-US"/>
        </w:rPr>
        <w:t>作出</w:t>
      </w:r>
      <w:proofErr w:type="gramEnd"/>
      <w:r w:rsidRPr="00073A97">
        <w:rPr>
          <w:rFonts w:ascii="Helvetica" w:eastAsia="宋体" w:hAnsi="Helvetica" w:cs="宋体"/>
          <w:color w:val="000000"/>
          <w:kern w:val="0"/>
          <w:sz w:val="28"/>
          <w:szCs w:val="28"/>
          <w:bdr w:val="none" w:sz="0" w:space="0" w:color="auto" w:frame="1"/>
          <w:lang w:val="en-US"/>
        </w:rPr>
        <w:t>的承诺要言而有信，确保已审批的出访任务落实到位。</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（二）严守外事纪律。出访期间，主动接受我国驻外使（领）馆的领导和监督，严格执行中央对外方针政策和国别政策，严守外事纪</w:t>
      </w:r>
      <w:r w:rsidRPr="00073A97">
        <w:rPr>
          <w:rFonts w:ascii="Helvetica" w:eastAsia="宋体" w:hAnsi="Helvetica" w:cs="宋体"/>
          <w:color w:val="000000"/>
          <w:kern w:val="0"/>
          <w:sz w:val="28"/>
          <w:szCs w:val="28"/>
          <w:bdr w:val="none" w:sz="0" w:space="0" w:color="auto" w:frame="1"/>
          <w:lang w:val="en-US"/>
        </w:rPr>
        <w:lastRenderedPageBreak/>
        <w:t>律，遵守当地法律法规，尊重当地风俗习惯。杜绝不文明行为，严禁出入赌博、色情场所，自觉维护国际形象。</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（三）</w:t>
      </w:r>
      <w:r w:rsidRPr="00073A97">
        <w:rPr>
          <w:rFonts w:ascii="Helvetica" w:eastAsia="宋体" w:hAnsi="Helvetica" w:cs="宋体"/>
          <w:color w:val="000000"/>
          <w:kern w:val="0"/>
          <w:sz w:val="28"/>
          <w:szCs w:val="28"/>
          <w:bdr w:val="none" w:sz="0" w:space="0" w:color="auto" w:frame="1"/>
          <w:lang w:val="en-US"/>
        </w:rPr>
        <w:t xml:space="preserve"> </w:t>
      </w:r>
      <w:r w:rsidRPr="00073A97">
        <w:rPr>
          <w:rFonts w:ascii="Helvetica" w:eastAsia="宋体" w:hAnsi="Helvetica" w:cs="宋体"/>
          <w:color w:val="000000"/>
          <w:kern w:val="0"/>
          <w:sz w:val="28"/>
          <w:szCs w:val="28"/>
          <w:bdr w:val="none" w:sz="0" w:space="0" w:color="auto" w:frame="1"/>
          <w:lang w:val="en-US"/>
        </w:rPr>
        <w:t>厉行节约。严格按照国家出国经费管理规定安排交通工具和食宿，不得铺张浪费；严禁向</w:t>
      </w:r>
      <w:r w:rsidRPr="00073A97">
        <w:rPr>
          <w:rFonts w:ascii="Helvetica" w:eastAsia="宋体" w:hAnsi="Helvetica" w:cs="宋体"/>
          <w:color w:val="000000"/>
          <w:kern w:val="0"/>
          <w:sz w:val="28"/>
          <w:szCs w:val="28"/>
          <w:bdr w:val="none" w:sz="0" w:space="0" w:color="auto" w:frame="1"/>
          <w:lang w:val="en-US"/>
        </w:rPr>
        <w:t xml:space="preserve"> </w:t>
      </w:r>
      <w:r w:rsidRPr="00073A97">
        <w:rPr>
          <w:rFonts w:ascii="Helvetica" w:eastAsia="宋体" w:hAnsi="Helvetica" w:cs="宋体"/>
          <w:color w:val="000000"/>
          <w:kern w:val="0"/>
          <w:sz w:val="28"/>
          <w:szCs w:val="28"/>
          <w:bdr w:val="none" w:sz="0" w:space="0" w:color="auto" w:frame="1"/>
          <w:lang w:val="en-US"/>
        </w:rPr>
        <w:t>企事业单位、驻外机构等摊牌或转嫁出访费用。不得与我驻外机构或其他中资机构、企业以任何名义、任何方式互赠礼品、纪念品或公款相互宴请。</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 </w:t>
      </w:r>
      <w:r w:rsidRPr="00073A97">
        <w:rPr>
          <w:rFonts w:ascii="Helvetica" w:eastAsia="宋体" w:hAnsi="Helvetica" w:cs="宋体"/>
          <w:color w:val="000000"/>
          <w:kern w:val="0"/>
          <w:sz w:val="28"/>
          <w:szCs w:val="28"/>
          <w:u w:val="single"/>
          <w:bdr w:val="none" w:sz="0" w:space="0" w:color="auto" w:frame="1"/>
          <w:lang w:val="en-US"/>
        </w:rPr>
        <w:t> </w:t>
      </w:r>
      <w:r w:rsidRPr="00073A97">
        <w:rPr>
          <w:rFonts w:ascii="Helvetica" w:eastAsia="宋体" w:hAnsi="Helvetica" w:cs="宋体"/>
          <w:b/>
          <w:bCs/>
          <w:color w:val="000000"/>
          <w:kern w:val="0"/>
          <w:sz w:val="28"/>
          <w:szCs w:val="28"/>
          <w:u w:val="single"/>
          <w:lang w:val="en-US"/>
        </w:rPr>
        <w:t>三、团组出访后，要敦促团组做好后续工作</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  </w:t>
      </w:r>
      <w:r w:rsidRPr="00073A97">
        <w:rPr>
          <w:rFonts w:ascii="Helvetica" w:eastAsia="宋体" w:hAnsi="Helvetica" w:cs="宋体"/>
          <w:color w:val="000000"/>
          <w:kern w:val="0"/>
          <w:sz w:val="28"/>
          <w:szCs w:val="28"/>
          <w:bdr w:val="none" w:sz="0" w:space="0" w:color="auto" w:frame="1"/>
          <w:lang w:val="en-US"/>
        </w:rPr>
        <w:t>（一）出访团组回国后</w:t>
      </w:r>
      <w:r w:rsidRPr="00073A97">
        <w:rPr>
          <w:rFonts w:ascii="Helvetica" w:eastAsia="宋体" w:hAnsi="Helvetica" w:cs="宋体"/>
          <w:color w:val="000000"/>
          <w:kern w:val="0"/>
          <w:sz w:val="28"/>
          <w:szCs w:val="28"/>
          <w:bdr w:val="none" w:sz="0" w:space="0" w:color="auto" w:frame="1"/>
          <w:lang w:val="en-US"/>
        </w:rPr>
        <w:t>7</w:t>
      </w:r>
      <w:r w:rsidRPr="00073A97">
        <w:rPr>
          <w:rFonts w:ascii="Helvetica" w:eastAsia="宋体" w:hAnsi="Helvetica" w:cs="宋体"/>
          <w:color w:val="000000"/>
          <w:kern w:val="0"/>
          <w:sz w:val="28"/>
          <w:szCs w:val="28"/>
          <w:bdr w:val="none" w:sz="0" w:space="0" w:color="auto" w:frame="1"/>
          <w:lang w:val="en-US"/>
        </w:rPr>
        <w:t>日内，督促全团人员及时将因公护照（因公赴港澳通行证）交回四川省人民政府外事侨务（港澳）办公室统一保管。</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  </w:t>
      </w:r>
      <w:r w:rsidRPr="00073A97">
        <w:rPr>
          <w:rFonts w:ascii="Helvetica" w:eastAsia="宋体" w:hAnsi="Helvetica" w:cs="宋体"/>
          <w:color w:val="000000"/>
          <w:kern w:val="0"/>
          <w:sz w:val="28"/>
          <w:szCs w:val="28"/>
          <w:bdr w:val="none" w:sz="0" w:space="0" w:color="auto" w:frame="1"/>
          <w:lang w:val="en-US"/>
        </w:rPr>
        <w:t>（二）出访团组回国后</w:t>
      </w:r>
      <w:r w:rsidRPr="00073A97">
        <w:rPr>
          <w:rFonts w:ascii="Helvetica" w:eastAsia="宋体" w:hAnsi="Helvetica" w:cs="宋体"/>
          <w:color w:val="000000"/>
          <w:kern w:val="0"/>
          <w:sz w:val="28"/>
          <w:szCs w:val="28"/>
          <w:bdr w:val="none" w:sz="0" w:space="0" w:color="auto" w:frame="1"/>
          <w:lang w:val="en-US"/>
        </w:rPr>
        <w:t>20</w:t>
      </w:r>
      <w:r w:rsidRPr="00073A97">
        <w:rPr>
          <w:rFonts w:ascii="Helvetica" w:eastAsia="宋体" w:hAnsi="Helvetica" w:cs="宋体"/>
          <w:color w:val="000000"/>
          <w:kern w:val="0"/>
          <w:sz w:val="28"/>
          <w:szCs w:val="28"/>
          <w:bdr w:val="none" w:sz="0" w:space="0" w:color="auto" w:frame="1"/>
          <w:lang w:val="en-US"/>
        </w:rPr>
        <w:t>日内，向本单位提交出访报告，副厅级（含）以上干部团组的出访报告还需要由团长签字后报四川省省委外事工作组领导小组。</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  </w:t>
      </w:r>
      <w:r w:rsidRPr="00073A97">
        <w:rPr>
          <w:rFonts w:ascii="Helvetica" w:eastAsia="宋体" w:hAnsi="Helvetica" w:cs="宋体"/>
          <w:color w:val="000000"/>
          <w:kern w:val="0"/>
          <w:sz w:val="28"/>
          <w:szCs w:val="28"/>
          <w:bdr w:val="none" w:sz="0" w:space="0" w:color="auto" w:frame="1"/>
          <w:lang w:val="en-US"/>
        </w:rPr>
        <w:t>（三）出访团组回国后</w:t>
      </w:r>
      <w:r w:rsidRPr="00073A97">
        <w:rPr>
          <w:rFonts w:ascii="Helvetica" w:eastAsia="宋体" w:hAnsi="Helvetica" w:cs="宋体"/>
          <w:color w:val="000000"/>
          <w:kern w:val="0"/>
          <w:sz w:val="28"/>
          <w:szCs w:val="28"/>
          <w:bdr w:val="none" w:sz="0" w:space="0" w:color="auto" w:frame="1"/>
          <w:lang w:val="en-US"/>
        </w:rPr>
        <w:t>30</w:t>
      </w:r>
      <w:r w:rsidRPr="00073A97">
        <w:rPr>
          <w:rFonts w:ascii="Helvetica" w:eastAsia="宋体" w:hAnsi="Helvetica" w:cs="宋体"/>
          <w:color w:val="000000"/>
          <w:kern w:val="0"/>
          <w:sz w:val="28"/>
          <w:szCs w:val="28"/>
          <w:bdr w:val="none" w:sz="0" w:space="0" w:color="auto" w:frame="1"/>
          <w:lang w:val="en-US"/>
        </w:rPr>
        <w:t>日内，督促组团及派员单位如实填写出访后公示信息表并进行公示，待公式完成后向省委外事工作组领导小组办公室提交出访后信息公示表。</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  </w:t>
      </w:r>
      <w:r w:rsidRPr="00073A97">
        <w:rPr>
          <w:rFonts w:ascii="Helvetica" w:eastAsia="宋体" w:hAnsi="Helvetica" w:cs="宋体"/>
          <w:color w:val="000000"/>
          <w:kern w:val="0"/>
          <w:sz w:val="28"/>
          <w:szCs w:val="28"/>
          <w:bdr w:val="none" w:sz="0" w:space="0" w:color="auto" w:frame="1"/>
          <w:lang w:val="en-US"/>
        </w:rPr>
        <w:t>（四）督促组团单位及派员单位做好出访的相关文书档案管理。</w:t>
      </w:r>
    </w:p>
    <w:p w:rsidR="00073A97" w:rsidRPr="00073A97" w:rsidRDefault="00073A97" w:rsidP="00073A97">
      <w:pPr>
        <w:widowControl/>
        <w:ind w:firstLine="351"/>
        <w:jc w:val="left"/>
        <w:textAlignment w:val="baseline"/>
        <w:rPr>
          <w:rFonts w:ascii="Helvetica" w:eastAsia="宋体" w:hAnsi="Helvetica" w:cs="宋体"/>
          <w:color w:val="000000"/>
          <w:kern w:val="0"/>
          <w:sz w:val="28"/>
          <w:szCs w:val="28"/>
          <w:lang w:val="en-US"/>
        </w:rPr>
      </w:pPr>
      <w:r w:rsidRPr="00073A97">
        <w:rPr>
          <w:rFonts w:ascii="Helvetica" w:eastAsia="宋体" w:hAnsi="Helvetica" w:cs="宋体"/>
          <w:color w:val="000000"/>
          <w:kern w:val="0"/>
          <w:sz w:val="28"/>
          <w:szCs w:val="28"/>
          <w:bdr w:val="none" w:sz="0" w:space="0" w:color="auto" w:frame="1"/>
          <w:lang w:val="en-US"/>
        </w:rPr>
        <w:t>  </w:t>
      </w:r>
      <w:r w:rsidRPr="00073A97">
        <w:rPr>
          <w:rFonts w:ascii="Helvetica" w:eastAsia="宋体" w:hAnsi="Helvetica" w:cs="宋体"/>
          <w:color w:val="000000"/>
          <w:kern w:val="0"/>
          <w:sz w:val="28"/>
          <w:szCs w:val="28"/>
          <w:bdr w:val="none" w:sz="0" w:space="0" w:color="auto" w:frame="1"/>
          <w:lang w:val="en-US"/>
        </w:rPr>
        <w:t>团长在授权范围内，对团组的境外活动负责，团组在出访期间发生违规违纪行为，将依纪依规追究有关人员的责任。</w:t>
      </w:r>
    </w:p>
    <w:p w:rsidR="00755B2E" w:rsidRPr="00073A97" w:rsidRDefault="00755B2E">
      <w:pPr>
        <w:rPr>
          <w:szCs w:val="21"/>
          <w:lang w:val="en-US"/>
        </w:rPr>
      </w:pPr>
    </w:p>
    <w:sectPr w:rsidR="00755B2E" w:rsidRPr="00073A97" w:rsidSect="00755B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3A97"/>
    <w:rsid w:val="00073A97"/>
    <w:rsid w:val="000F41B6"/>
    <w:rsid w:val="00354392"/>
    <w:rsid w:val="00383E8B"/>
    <w:rsid w:val="00476755"/>
    <w:rsid w:val="004E48BF"/>
    <w:rsid w:val="00755B2E"/>
    <w:rsid w:val="00C65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2E"/>
    <w:pPr>
      <w:widowControl w:val="0"/>
      <w:jc w:val="both"/>
    </w:pPr>
    <w:rPr>
      <w:lang w:val="fr-FR"/>
    </w:rPr>
  </w:style>
  <w:style w:type="paragraph" w:styleId="1">
    <w:name w:val="heading 1"/>
    <w:basedOn w:val="a"/>
    <w:link w:val="1Char"/>
    <w:uiPriority w:val="9"/>
    <w:qFormat/>
    <w:rsid w:val="00073A97"/>
    <w:pPr>
      <w:widowControl/>
      <w:spacing w:before="100" w:beforeAutospacing="1" w:after="100" w:afterAutospacing="1"/>
      <w:jc w:val="left"/>
      <w:outlineLvl w:val="0"/>
    </w:pPr>
    <w:rPr>
      <w:rFonts w:ascii="宋体" w:eastAsia="宋体" w:hAnsi="宋体" w:cs="宋体"/>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3A97"/>
    <w:rPr>
      <w:rFonts w:ascii="宋体" w:eastAsia="宋体" w:hAnsi="宋体" w:cs="宋体"/>
      <w:b/>
      <w:bCs/>
      <w:kern w:val="36"/>
      <w:sz w:val="48"/>
      <w:szCs w:val="48"/>
    </w:rPr>
  </w:style>
  <w:style w:type="paragraph" w:styleId="a3">
    <w:name w:val="Normal (Web)"/>
    <w:basedOn w:val="a"/>
    <w:uiPriority w:val="99"/>
    <w:semiHidden/>
    <w:unhideWhenUsed/>
    <w:rsid w:val="00073A97"/>
    <w:pPr>
      <w:widowControl/>
      <w:spacing w:before="100" w:beforeAutospacing="1" w:after="100" w:afterAutospacing="1"/>
      <w:jc w:val="left"/>
    </w:pPr>
    <w:rPr>
      <w:rFonts w:ascii="宋体" w:eastAsia="宋体" w:hAnsi="宋体" w:cs="宋体"/>
      <w:kern w:val="0"/>
      <w:sz w:val="24"/>
      <w:szCs w:val="24"/>
      <w:lang w:val="en-US"/>
    </w:rPr>
  </w:style>
  <w:style w:type="character" w:styleId="a4">
    <w:name w:val="Strong"/>
    <w:basedOn w:val="a0"/>
    <w:uiPriority w:val="22"/>
    <w:qFormat/>
    <w:rsid w:val="00073A97"/>
    <w:rPr>
      <w:b/>
      <w:bCs/>
    </w:rPr>
  </w:style>
</w:styles>
</file>

<file path=word/webSettings.xml><?xml version="1.0" encoding="utf-8"?>
<w:webSettings xmlns:r="http://schemas.openxmlformats.org/officeDocument/2006/relationships" xmlns:w="http://schemas.openxmlformats.org/wordprocessingml/2006/main">
  <w:divs>
    <w:div w:id="2594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Company>微软中国</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李敏（系统管理员）</dc:creator>
  <cp:lastModifiedBy>李敏（系统管理员）</cp:lastModifiedBy>
  <cp:revision>1</cp:revision>
  <cp:lastPrinted>2018-09-19T06:25:00Z</cp:lastPrinted>
  <dcterms:created xsi:type="dcterms:W3CDTF">2018-09-19T06:24:00Z</dcterms:created>
  <dcterms:modified xsi:type="dcterms:W3CDTF">2018-09-19T06:25:00Z</dcterms:modified>
</cp:coreProperties>
</file>